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bidiVisual/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0"/>
        <w:gridCol w:w="6386"/>
      </w:tblGrid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نام دانشگاه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74" type="#_x0000_t75" style="width:129pt;height:18pt" o:ole="">
                  <v:imagedata r:id="rId6" o:title=""/>
                </v:shape>
                <w:control r:id="rId7" w:name="DefaultOcxName" w:shapeid="_x0000_i1074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سيليس كوبي و سندبلاستينگ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77" type="#_x0000_t75" style="width:57pt;height:18pt" o:ole="">
                  <v:imagedata r:id="rId8" o:title=""/>
                </v:shape>
                <w:control r:id="rId9" w:name="DefaultOcxName1" w:shapeid="_x0000_i1077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بازرسان بهداشت حرفه اي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bookmarkStart w:id="0" w:name="_GoBack"/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47" type="#_x0000_t75" style="width:53.25pt;height:18pt" o:ole="">
                  <v:imagedata r:id="rId10" o:title=""/>
                </v:shape>
                <w:control r:id="rId11" w:name="DefaultOcxName2" w:shapeid="_x0000_i1147"/>
              </w:object>
            </w:r>
            <w:bookmarkEnd w:id="0"/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بازرسان بهداشت حرفه اي آموزش ديده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46" type="#_x0000_t75" style="width:53.25pt;height:18pt" o:ole="">
                  <v:imagedata r:id="rId12" o:title=""/>
                </v:shape>
                <w:control r:id="rId13" w:name="DefaultOcxName3" w:shapeid="_x0000_i1146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كارشناسان بهداشت حرفه اي شاغل در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تشكيلات بهداشت حرفه اي كارگاه هاي داراي عامل زيان آور سيليس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87" type="#_x0000_t75" style="width:53.25pt;height:18pt" o:ole="">
                  <v:imagedata r:id="rId14" o:title=""/>
                </v:shape>
                <w:control r:id="rId15" w:name="DefaultOcxName4" w:shapeid="_x0000_i1087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كارشناسان بهداشت حرفه اي آموزش ديده شاغل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در تشكيلات بهداشت حرفه اي كارگاه هاي داراي عامل زيان آور سيليس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90" type="#_x0000_t75" style="width:53.25pt;height:18pt" o:ole="">
                  <v:imagedata r:id="rId16" o:title=""/>
                </v:shape>
                <w:control r:id="rId17" w:name="DefaultOcxName5" w:shapeid="_x0000_i1090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كارگاههاي داراي سيليس فاز 1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93" type="#_x0000_t75" style="width:53.25pt;height:18pt" o:ole="">
                  <v:imagedata r:id="rId18" o:title=""/>
                </v:shape>
                <w:control r:id="rId19" w:name="DefaultOcxName6" w:shapeid="_x0000_i1093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كارگاههاي داراي سيليس فاز 2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96" type="#_x0000_t75" style="width:53.25pt;height:18pt" o:ole="">
                  <v:imagedata r:id="rId20" o:title=""/>
                </v:shape>
                <w:control r:id="rId21" w:name="DefaultOcxName7" w:shapeid="_x0000_i1096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كارگاههاي داراي سيليس فاز 1كه ميزان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سيليس آزاد در آن كمتر از حد مجاز است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099" type="#_x0000_t75" style="width:53.25pt;height:18pt" o:ole="">
                  <v:imagedata r:id="rId22" o:title=""/>
                </v:shape>
                <w:control r:id="rId23" w:name="DefaultOcxName8" w:shapeid="_x0000_i1099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كارشناسان بهداشت حرفه اي شاغل در شركتهاي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خصوصي ارايه دهنده خدمات بهداشت حرفه اي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02" type="#_x0000_t75" style="width:53.25pt;height:18pt" o:ole="">
                  <v:imagedata r:id="rId24" o:title=""/>
                </v:shape>
                <w:control r:id="rId25" w:name="DefaultOcxName9" w:shapeid="_x0000_i1102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كارشناسان بهداشت حرفه اي شاغل در شركتهاي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خصوصي ارايه دهنده خدمات بهداشت حرفه اي اموزش ديده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05" type="#_x0000_t75" style="width:53.25pt;height:18pt" o:ole="">
                  <v:imagedata r:id="rId26" o:title=""/>
                </v:shape>
                <w:control r:id="rId27" w:name="DefaultOcxName10" w:shapeid="_x0000_i1105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شاغلين در معرض در كارگاههاي داراي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سيلس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08" type="#_x0000_t75" style="width:53.25pt;height:18pt" o:ole="">
                  <v:imagedata r:id="rId28" o:title=""/>
                </v:shape>
                <w:control r:id="rId29" w:name="DefaultOcxName11" w:shapeid="_x0000_i1108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شاغلين آموزش ديده در معرض در كل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كارگاههاي داراي سيلس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11" type="#_x0000_t75" style="width:53.25pt;height:18pt" o:ole="">
                  <v:imagedata r:id="rId30" o:title=""/>
                </v:shape>
                <w:control r:id="rId31" w:name="DefaultOcxName12" w:shapeid="_x0000_i1111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كارگاههاي داراي سيليس فاز 1 كه برنامه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آموزشي مرتبط براي شاغلين برگزار كرده اند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>.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14" type="#_x0000_t75" style="width:53.25pt;height:18pt" o:ole="">
                  <v:imagedata r:id="rId32" o:title=""/>
                </v:shape>
                <w:control r:id="rId33" w:name="DefaultOcxName13" w:shapeid="_x0000_i1114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كارگاههاي داراي سيليس فاز 2 كه برنامه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هاي آموزشي مرتبط براي شاغلين برگزار كرده اند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17" type="#_x0000_t75" style="width:53.25pt;height:18pt" o:ole="">
                  <v:imagedata r:id="rId34" o:title=""/>
                </v:shape>
                <w:control r:id="rId35" w:name="DefaultOcxName14" w:shapeid="_x0000_i1117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كارگاههاي داراي سيليس فاز 2 كه ساير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روشها (مثل سيستم تر و رعايت بهداشت كارگاه)را اجرا نموده اند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20" type="#_x0000_t75" style="width:53.25pt;height:18pt" o:ole="">
                  <v:imagedata r:id="rId36" o:title=""/>
                </v:shape>
                <w:control r:id="rId37" w:name="DefaultOcxName15" w:shapeid="_x0000_i1120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شاغلين در معرض سيليس معاينه شده در كل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23" type="#_x0000_t75" style="width:53.25pt;height:18pt" o:ole="">
                  <v:imagedata r:id="rId38" o:title=""/>
                </v:shape>
                <w:control r:id="rId39" w:name="DefaultOcxName16" w:shapeid="_x0000_i1123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شاغلين در معرض سيليس ارجاع داده شده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در كل 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26" type="#_x0000_t75" style="width:53.25pt;height:18pt" o:ole="">
                  <v:imagedata r:id="rId40" o:title=""/>
                </v:shape>
                <w:control r:id="rId41" w:name="DefaultOcxName17" w:shapeid="_x0000_i1126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كل شاغلين در معرض سيليس مراجعه كرده به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پزشك متخصص در كل 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29" type="#_x0000_t75" style="width:53.25pt;height:18pt" o:ole="">
                  <v:imagedata r:id="rId42" o:title=""/>
                </v:shape>
                <w:control r:id="rId43" w:name="DefaultOcxName18" w:shapeid="_x0000_i1129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موارد ابتلا به سيليكوزيس در كل كارگاههاي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داراي سيليس 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32" type="#_x0000_t75" style="width:53.25pt;height:18pt" o:ole="">
                  <v:imagedata r:id="rId44" o:title=""/>
                </v:shape>
                <w:control r:id="rId45" w:name="DefaultOcxName19" w:shapeid="_x0000_i1132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 موارد عدم ابتلا به سيليكوزيس در كل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كارگاههاي داراي سيليس 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35" type="#_x0000_t75" style="width:53.25pt;height:18pt" o:ole="">
                  <v:imagedata r:id="rId46" o:title=""/>
                </v:shape>
                <w:control r:id="rId47" w:name="DefaultOcxName20" w:shapeid="_x0000_i1135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تعدادموارد نامشخص در كل كارگاههاي داراي سيلس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38" type="#_x0000_t75" style="width:53.25pt;height:18pt" o:ole="">
                  <v:imagedata r:id="rId48" o:title=""/>
                </v:shape>
                <w:control r:id="rId49" w:name="DefaultOcxName21" w:shapeid="_x0000_i1138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lastRenderedPageBreak/>
              <w:t>موارد بي پاسخ (در بازه زماني مشخص شده) در كل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كارگاههاي داراي سيليس استان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</w:rPr>
              <w:object w:dxaOrig="1440" w:dyaOrig="1440">
                <v:shape id="_x0000_i1141" type="#_x0000_t75" style="width:53.25pt;height:18pt" o:ole="">
                  <v:imagedata r:id="rId50" o:title=""/>
                </v:shape>
                <w:control r:id="rId51" w:name="DefaultOcxName22" w:shapeid="_x0000_i1141"/>
              </w:object>
            </w:r>
          </w:p>
        </w:tc>
      </w:tr>
      <w:tr w:rsidR="00CA4837" w:rsidRPr="00CA4837" w:rsidTr="00CA4837">
        <w:trPr>
          <w:tblCellSpacing w:w="0" w:type="dxa"/>
        </w:trPr>
        <w:tc>
          <w:tcPr>
            <w:tcW w:w="2850" w:type="dxa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sz w:val="16"/>
                <w:szCs w:val="16"/>
                <w:rtl/>
              </w:rPr>
              <w:t>بازه زمانی ارائه گزارش</w:t>
            </w:r>
            <w:r w:rsidRPr="00CA4837">
              <w:rPr>
                <w:rFonts w:ascii="Verdana" w:eastAsia="Times New Roman" w:hAnsi="Verdana" w:cs="Tahoma"/>
                <w:color w:val="FF0000"/>
                <w:sz w:val="16"/>
              </w:rPr>
              <w:t xml:space="preserve"> *</w:t>
            </w:r>
            <w:r w:rsidRPr="00CA4837">
              <w:rPr>
                <w:rFonts w:ascii="Verdana" w:eastAsia="Times New Roman" w:hAnsi="Verdana" w:cs="Tahoma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p w:rsidR="00CA4837" w:rsidRPr="00CA4837" w:rsidRDefault="00D93440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  <w:r w:rsidRPr="00CA4837">
              <w:rPr>
                <w:rFonts w:ascii="Tahoma" w:eastAsia="Times New Roman" w:hAnsi="Tahoma" w:cs="Tahoma"/>
                <w:color w:val="676767"/>
                <w:sz w:val="16"/>
                <w:szCs w:val="16"/>
                <w:rtl/>
              </w:rPr>
              <w:object w:dxaOrig="1440" w:dyaOrig="1440">
                <v:shape id="_x0000_i1143" type="#_x0000_t75" style="width:84pt;height:18pt" o:ole="">
                  <v:imagedata r:id="rId52" o:title=""/>
                </v:shape>
                <w:control r:id="rId53" w:name="DefaultOcxName23" w:shapeid="_x0000_i1143"/>
              </w:object>
            </w:r>
          </w:p>
        </w:tc>
      </w:tr>
      <w:tr w:rsidR="00CA4837" w:rsidRPr="00CA4837" w:rsidTr="00CA4837">
        <w:trPr>
          <w:tblCellSpacing w:w="0" w:type="dxa"/>
          <w:hidden/>
        </w:trPr>
        <w:tc>
          <w:tcPr>
            <w:tcW w:w="1000" w:type="pct"/>
            <w:tcBorders>
              <w:top w:val="single" w:sz="6" w:space="0" w:color="D8D8D8"/>
            </w:tcBorders>
            <w:noWrap/>
            <w:tcMar>
              <w:top w:w="45" w:type="dxa"/>
              <w:left w:w="120" w:type="dxa"/>
              <w:bottom w:w="90" w:type="dxa"/>
              <w:right w:w="0" w:type="dxa"/>
            </w:tcMar>
            <w:hideMark/>
          </w:tcPr>
          <w:p w:rsidR="00CA4837" w:rsidRPr="00CA4837" w:rsidRDefault="00CA4837" w:rsidP="00CA4837">
            <w:pPr>
              <w:spacing w:after="0" w:line="240" w:lineRule="auto"/>
              <w:outlineLvl w:val="2"/>
              <w:rPr>
                <w:rFonts w:ascii="Verdana" w:eastAsia="Times New Roman" w:hAnsi="Verdana" w:cs="Tahoma"/>
                <w:vanish/>
                <w:sz w:val="16"/>
                <w:szCs w:val="16"/>
              </w:rPr>
            </w:pPr>
            <w:r w:rsidRPr="00CA4837">
              <w:rPr>
                <w:rFonts w:ascii="Verdana" w:eastAsia="Times New Roman" w:hAnsi="Verdana" w:cs="Tahoma"/>
                <w:vanish/>
                <w:sz w:val="16"/>
                <w:szCs w:val="16"/>
                <w:rtl/>
              </w:rPr>
              <w:t>پیوستها</w:t>
            </w:r>
            <w:r w:rsidRPr="00CA4837">
              <w:rPr>
                <w:rFonts w:ascii="Verdana" w:eastAsia="Times New Roman" w:hAnsi="Verdana" w:cs="Tahoma"/>
                <w:vanish/>
                <w:sz w:val="16"/>
                <w:szCs w:val="16"/>
              </w:rPr>
              <w:t xml:space="preserve"> </w:t>
            </w:r>
          </w:p>
        </w:tc>
        <w:tc>
          <w:tcPr>
            <w:tcW w:w="4000" w:type="pct"/>
            <w:tcBorders>
              <w:top w:val="single" w:sz="6" w:space="0" w:color="D8D8D8"/>
            </w:tcBorders>
            <w:shd w:val="clear" w:color="auto" w:fill="F6F6F6"/>
            <w:tcMar>
              <w:top w:w="45" w:type="dxa"/>
              <w:left w:w="90" w:type="dxa"/>
              <w:bottom w:w="60" w:type="dxa"/>
              <w:right w:w="90" w:type="dxa"/>
            </w:tcMar>
            <w:hideMark/>
          </w:tcPr>
          <w:tbl>
            <w:tblPr>
              <w:bidiVisual/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</w:tblGrid>
            <w:tr w:rsidR="00CA4837" w:rsidRPr="00CA483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CA4837" w:rsidRPr="00CA4837" w:rsidRDefault="00CA4837" w:rsidP="00CA4837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676767"/>
                      <w:sz w:val="16"/>
                      <w:szCs w:val="16"/>
                    </w:rPr>
                  </w:pPr>
                </w:p>
              </w:tc>
            </w:tr>
          </w:tbl>
          <w:p w:rsidR="00CA4837" w:rsidRPr="00CA4837" w:rsidRDefault="00CA4837" w:rsidP="00CA4837">
            <w:pPr>
              <w:spacing w:after="0" w:line="240" w:lineRule="auto"/>
              <w:rPr>
                <w:rFonts w:ascii="Tahoma" w:eastAsia="Times New Roman" w:hAnsi="Tahoma" w:cs="Tahoma"/>
                <w:vanish/>
                <w:color w:val="676767"/>
                <w:sz w:val="16"/>
                <w:szCs w:val="16"/>
              </w:rPr>
            </w:pPr>
          </w:p>
        </w:tc>
      </w:tr>
    </w:tbl>
    <w:p w:rsidR="00CA4837" w:rsidRPr="00CA4837" w:rsidRDefault="00CA4837" w:rsidP="00CA4837">
      <w:pPr>
        <w:spacing w:after="0" w:line="240" w:lineRule="auto"/>
        <w:rPr>
          <w:rFonts w:ascii="Tahoma" w:eastAsia="Times New Roman" w:hAnsi="Tahoma" w:cs="Tahoma"/>
          <w:vanish/>
          <w:color w:val="676767"/>
          <w:sz w:val="16"/>
          <w:szCs w:val="16"/>
          <w:rtl/>
        </w:rPr>
      </w:pPr>
    </w:p>
    <w:tbl>
      <w:tblPr>
        <w:bidiVisual/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26"/>
      </w:tblGrid>
      <w:tr w:rsidR="00CA4837" w:rsidRPr="00CA4837" w:rsidTr="00CA4837">
        <w:trPr>
          <w:tblCellSpacing w:w="0" w:type="dxa"/>
        </w:trPr>
        <w:tc>
          <w:tcPr>
            <w:tcW w:w="0" w:type="auto"/>
            <w:vAlign w:val="center"/>
            <w:hideMark/>
          </w:tcPr>
          <w:p w:rsidR="00CA4837" w:rsidRPr="00CA4837" w:rsidRDefault="00CA4837" w:rsidP="00CA4837">
            <w:pPr>
              <w:spacing w:after="0" w:line="240" w:lineRule="auto"/>
              <w:rPr>
                <w:rFonts w:ascii="Tahoma" w:eastAsia="Times New Roman" w:hAnsi="Tahoma" w:cs="Tahoma"/>
                <w:color w:val="676767"/>
                <w:sz w:val="16"/>
                <w:szCs w:val="16"/>
              </w:rPr>
            </w:pPr>
          </w:p>
        </w:tc>
      </w:tr>
    </w:tbl>
    <w:p w:rsidR="00C52123" w:rsidRDefault="00C52123" w:rsidP="00CA4837">
      <w:pPr>
        <w:rPr>
          <w:rtl/>
        </w:rPr>
      </w:pPr>
    </w:p>
    <w:p w:rsidR="006F4D8B" w:rsidRPr="00640CBE" w:rsidRDefault="006F4D8B" w:rsidP="006F4D8B">
      <w:pPr>
        <w:jc w:val="both"/>
        <w:rPr>
          <w:rFonts w:cs="B Nazanin"/>
          <w:b/>
          <w:bCs/>
          <w:sz w:val="26"/>
          <w:szCs w:val="26"/>
          <w:rtl/>
        </w:rPr>
      </w:pPr>
      <w:r w:rsidRPr="00640CBE">
        <w:rPr>
          <w:rFonts w:cs="B Nazanin" w:hint="cs"/>
          <w:b/>
          <w:bCs/>
          <w:sz w:val="26"/>
          <w:szCs w:val="26"/>
          <w:rtl/>
        </w:rPr>
        <w:t>نام و نام خانوادگی تکمیل کننده فرم:                        تاریخ: ........./........../................                   امضاء:</w:t>
      </w:r>
    </w:p>
    <w:p w:rsidR="006F4D8B" w:rsidRPr="00640CBE" w:rsidRDefault="006F4D8B" w:rsidP="006F4D8B">
      <w:pPr>
        <w:jc w:val="both"/>
        <w:rPr>
          <w:rFonts w:cs="B Nazanin"/>
          <w:b/>
          <w:bCs/>
          <w:sz w:val="26"/>
          <w:szCs w:val="26"/>
          <w:rtl/>
        </w:rPr>
      </w:pPr>
    </w:p>
    <w:p w:rsidR="006F4D8B" w:rsidRPr="00640CBE" w:rsidRDefault="006F4D8B" w:rsidP="006F4D8B">
      <w:pPr>
        <w:jc w:val="both"/>
        <w:rPr>
          <w:rFonts w:cs="B Nazanin"/>
          <w:b/>
          <w:bCs/>
          <w:sz w:val="26"/>
          <w:szCs w:val="26"/>
          <w:rtl/>
        </w:rPr>
      </w:pPr>
    </w:p>
    <w:sectPr w:rsidR="006F4D8B" w:rsidRPr="00640CBE" w:rsidSect="0066051C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74AE" w:rsidRDefault="00A674AE" w:rsidP="00A674AE">
      <w:pPr>
        <w:spacing w:after="0" w:line="240" w:lineRule="auto"/>
      </w:pPr>
      <w:r>
        <w:separator/>
      </w:r>
    </w:p>
  </w:endnote>
  <w:endnote w:type="continuationSeparator" w:id="0">
    <w:p w:rsidR="00A674AE" w:rsidRDefault="00A674AE" w:rsidP="00A674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74AE" w:rsidRDefault="00A674AE" w:rsidP="00A674AE">
      <w:pPr>
        <w:spacing w:after="0" w:line="240" w:lineRule="auto"/>
      </w:pPr>
      <w:r>
        <w:separator/>
      </w:r>
    </w:p>
  </w:footnote>
  <w:footnote w:type="continuationSeparator" w:id="0">
    <w:p w:rsidR="00A674AE" w:rsidRDefault="00A674AE" w:rsidP="00A674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A6EE0"/>
    <w:rsid w:val="000D7ED7"/>
    <w:rsid w:val="00113F7F"/>
    <w:rsid w:val="001203D0"/>
    <w:rsid w:val="00212874"/>
    <w:rsid w:val="002D46A7"/>
    <w:rsid w:val="003D7F05"/>
    <w:rsid w:val="003F07AB"/>
    <w:rsid w:val="0043586E"/>
    <w:rsid w:val="004D7865"/>
    <w:rsid w:val="00602179"/>
    <w:rsid w:val="0060233E"/>
    <w:rsid w:val="0061388D"/>
    <w:rsid w:val="006525B3"/>
    <w:rsid w:val="0066051C"/>
    <w:rsid w:val="006F4D8B"/>
    <w:rsid w:val="00711EF5"/>
    <w:rsid w:val="00802B70"/>
    <w:rsid w:val="00821DC8"/>
    <w:rsid w:val="009A6EE0"/>
    <w:rsid w:val="009E19CD"/>
    <w:rsid w:val="00A36F4E"/>
    <w:rsid w:val="00A674AE"/>
    <w:rsid w:val="00AD373C"/>
    <w:rsid w:val="00C52123"/>
    <w:rsid w:val="00CA4837"/>
    <w:rsid w:val="00D93440"/>
    <w:rsid w:val="00DF0E9F"/>
    <w:rsid w:val="00DF36EC"/>
    <w:rsid w:val="00E07364"/>
    <w:rsid w:val="00F065A6"/>
    <w:rsid w:val="00F5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0"/>
    <o:shapelayout v:ext="edit">
      <o:idmap v:ext="edit" data="1"/>
    </o:shapelayout>
  </w:shapeDefaults>
  <w:decimalSymbol w:val="."/>
  <w:listSeparator w:val="؛"/>
  <w15:docId w15:val="{EF9CEAC2-6158-4490-B9CF-CC0822A2A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586E"/>
    <w:pPr>
      <w:bidi/>
    </w:pPr>
  </w:style>
  <w:style w:type="paragraph" w:styleId="Heading3">
    <w:name w:val="heading 3"/>
    <w:basedOn w:val="Normal"/>
    <w:link w:val="Heading3Char"/>
    <w:uiPriority w:val="9"/>
    <w:qFormat/>
    <w:rsid w:val="009A6EE0"/>
    <w:pPr>
      <w:bidi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9A6EE0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ms-formvalidation1">
    <w:name w:val="ms-formvalidation1"/>
    <w:basedOn w:val="DefaultParagraphFont"/>
    <w:rsid w:val="009A6EE0"/>
    <w:rPr>
      <w:rFonts w:ascii="Verdana" w:hAnsi="Verdana" w:hint="default"/>
      <w:color w:val="FF0000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674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674AE"/>
  </w:style>
  <w:style w:type="paragraph" w:styleId="Footer">
    <w:name w:val="footer"/>
    <w:basedOn w:val="Normal"/>
    <w:link w:val="FooterChar"/>
    <w:uiPriority w:val="99"/>
    <w:semiHidden/>
    <w:unhideWhenUsed/>
    <w:rsid w:val="00A674A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674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913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1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28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85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972380">
                      <w:marLeft w:val="0"/>
                      <w:marRight w:val="23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54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188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2008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363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71248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071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6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97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57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362892">
                      <w:marLeft w:val="0"/>
                      <w:marRight w:val="23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374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071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253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5047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4886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4.xml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control" Target="activeX/activeX17.xml"/><Relationship Id="rId21" Type="http://schemas.openxmlformats.org/officeDocument/2006/relationships/control" Target="activeX/activeX8.xml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control" Target="activeX/activeX21.xml"/><Relationship Id="rId50" Type="http://schemas.openxmlformats.org/officeDocument/2006/relationships/image" Target="media/image23.wmf"/><Relationship Id="rId55" Type="http://schemas.openxmlformats.org/officeDocument/2006/relationships/theme" Target="theme/theme1.xml"/><Relationship Id="rId7" Type="http://schemas.openxmlformats.org/officeDocument/2006/relationships/control" Target="activeX/activeX1.xml"/><Relationship Id="rId2" Type="http://schemas.openxmlformats.org/officeDocument/2006/relationships/settings" Target="settings.xml"/><Relationship Id="rId16" Type="http://schemas.openxmlformats.org/officeDocument/2006/relationships/image" Target="media/image6.wmf"/><Relationship Id="rId29" Type="http://schemas.openxmlformats.org/officeDocument/2006/relationships/control" Target="activeX/activeX12.xml"/><Relationship Id="rId11" Type="http://schemas.openxmlformats.org/officeDocument/2006/relationships/control" Target="activeX/activeX3.xml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control" Target="activeX/activeX16.xml"/><Relationship Id="rId40" Type="http://schemas.openxmlformats.org/officeDocument/2006/relationships/image" Target="media/image18.wmf"/><Relationship Id="rId45" Type="http://schemas.openxmlformats.org/officeDocument/2006/relationships/control" Target="activeX/activeX20.xml"/><Relationship Id="rId53" Type="http://schemas.openxmlformats.org/officeDocument/2006/relationships/control" Target="activeX/activeX24.xml"/><Relationship Id="rId5" Type="http://schemas.openxmlformats.org/officeDocument/2006/relationships/endnotes" Target="endnotes.xml"/><Relationship Id="rId10" Type="http://schemas.openxmlformats.org/officeDocument/2006/relationships/image" Target="media/image3.wmf"/><Relationship Id="rId19" Type="http://schemas.openxmlformats.org/officeDocument/2006/relationships/control" Target="activeX/activeX7.xml"/><Relationship Id="rId31" Type="http://schemas.openxmlformats.org/officeDocument/2006/relationships/control" Target="activeX/activeX13.xml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control" Target="activeX/activeX11.xml"/><Relationship Id="rId30" Type="http://schemas.openxmlformats.org/officeDocument/2006/relationships/image" Target="media/image13.wmf"/><Relationship Id="rId35" Type="http://schemas.openxmlformats.org/officeDocument/2006/relationships/control" Target="activeX/activeX15.xml"/><Relationship Id="rId43" Type="http://schemas.openxmlformats.org/officeDocument/2006/relationships/control" Target="activeX/activeX19.xml"/><Relationship Id="rId48" Type="http://schemas.openxmlformats.org/officeDocument/2006/relationships/image" Target="media/image22.wmf"/><Relationship Id="rId8" Type="http://schemas.openxmlformats.org/officeDocument/2006/relationships/image" Target="media/image2.wmf"/><Relationship Id="rId51" Type="http://schemas.openxmlformats.org/officeDocument/2006/relationships/control" Target="activeX/activeX23.xml"/><Relationship Id="rId3" Type="http://schemas.openxmlformats.org/officeDocument/2006/relationships/webSettings" Target="webSettings.xml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25" Type="http://schemas.openxmlformats.org/officeDocument/2006/relationships/control" Target="activeX/activeX10.xml"/><Relationship Id="rId33" Type="http://schemas.openxmlformats.org/officeDocument/2006/relationships/control" Target="activeX/activeX14.xml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20" Type="http://schemas.openxmlformats.org/officeDocument/2006/relationships/image" Target="media/image8.wmf"/><Relationship Id="rId41" Type="http://schemas.openxmlformats.org/officeDocument/2006/relationships/control" Target="activeX/activeX18.xm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5" Type="http://schemas.openxmlformats.org/officeDocument/2006/relationships/control" Target="activeX/activeX5.xml"/><Relationship Id="rId23" Type="http://schemas.openxmlformats.org/officeDocument/2006/relationships/control" Target="activeX/activeX9.xml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control" Target="activeX/activeX2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activeX1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22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390</Words>
  <Characters>2224</Characters>
  <Application>Microsoft Office Word</Application>
  <DocSecurity>0</DocSecurity>
  <Lines>18</Lines>
  <Paragraphs>5</Paragraphs>
  <ScaleCrop>false</ScaleCrop>
  <Company>Kaums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dehghani-se</dc:creator>
  <cp:keywords/>
  <dc:description/>
  <cp:lastModifiedBy>Admin</cp:lastModifiedBy>
  <cp:revision>11</cp:revision>
  <cp:lastPrinted>2015-09-20T03:50:00Z</cp:lastPrinted>
  <dcterms:created xsi:type="dcterms:W3CDTF">2016-09-18T05:30:00Z</dcterms:created>
  <dcterms:modified xsi:type="dcterms:W3CDTF">2021-02-27T05:21:00Z</dcterms:modified>
</cp:coreProperties>
</file>